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9C76" w14:textId="726E29A4" w:rsidR="00685429" w:rsidRDefault="00D21F84" w:rsidP="00D21F8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AE156" wp14:editId="4B327DE6">
                <wp:simplePos x="0" y="0"/>
                <wp:positionH relativeFrom="column">
                  <wp:posOffset>862070</wp:posOffset>
                </wp:positionH>
                <wp:positionV relativeFrom="paragraph">
                  <wp:posOffset>771181</wp:posOffset>
                </wp:positionV>
                <wp:extent cx="3549015" cy="1153887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9015" cy="1153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F1266" w14:textId="77777777" w:rsidR="00685429" w:rsidRPr="005E2EE8" w:rsidRDefault="00685429">
                            <w:pPr>
                              <w:spacing w:line="360" w:lineRule="auto"/>
                              <w:jc w:val="distribute"/>
                              <w:rPr>
                                <w:rFonts w:ascii="微软雅黑" w:eastAsia="微软雅黑" w:hAnsi="微软雅黑" w:cs="方正大标宋简体" w:hint="eastAsia"/>
                                <w:color w:val="C59132"/>
                                <w:sz w:val="88"/>
                                <w:szCs w:val="88"/>
                              </w:rPr>
                            </w:pPr>
                            <w:bookmarkStart w:id="0" w:name="OLE_LINK1"/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C59132"/>
                                <w:sz w:val="88"/>
                                <w:szCs w:val="88"/>
                              </w:rPr>
                              <w:t>授权书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AE15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7.9pt;margin-top:60.7pt;width:279.4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" filled="f" stroked="f" strokeweight=".5pt">
                <v:path arrowok="t"/>
                <v:textbox>
                  <w:txbxContent>
                    <w:p w14:paraId="501F1266" w14:textId="77777777" w:rsidR="00685429" w:rsidRPr="005E2EE8" w:rsidRDefault="00685429">
                      <w:pPr>
                        <w:spacing w:line="360" w:lineRule="auto"/>
                        <w:jc w:val="distribute"/>
                        <w:rPr>
                          <w:rFonts w:ascii="微软雅黑" w:eastAsia="微软雅黑" w:hAnsi="微软雅黑" w:cs="方正大标宋简体" w:hint="eastAsia"/>
                          <w:color w:val="C59132"/>
                          <w:sz w:val="88"/>
                          <w:szCs w:val="88"/>
                        </w:rPr>
                      </w:pPr>
                      <w:bookmarkStart w:id="1" w:name="OLE_LINK1"/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C59132"/>
                          <w:sz w:val="88"/>
                          <w:szCs w:val="88"/>
                        </w:rPr>
                        <w:t>授权书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A5BEF" wp14:editId="41FD0BFD">
                <wp:simplePos x="0" y="0"/>
                <wp:positionH relativeFrom="column">
                  <wp:posOffset>2602735</wp:posOffset>
                </wp:positionH>
                <wp:positionV relativeFrom="paragraph">
                  <wp:posOffset>7447403</wp:posOffset>
                </wp:positionV>
                <wp:extent cx="2686050" cy="1064192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1064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25020" w14:textId="77777777" w:rsidR="00D21F84" w:rsidRDefault="00D21F84" w:rsidP="00D21F84">
                            <w:pPr>
                              <w:spacing w:line="480" w:lineRule="exact"/>
                              <w:ind w:firstLineChars="950" w:firstLine="3040"/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公司</w:t>
                            </w:r>
                          </w:p>
                          <w:p w14:paraId="20DA3BC2" w14:textId="6F8D0EEB" w:rsidR="00685429" w:rsidRPr="005E2EE8" w:rsidRDefault="00D21F84" w:rsidP="00D21F84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（加盖公章）</w:t>
                            </w:r>
                          </w:p>
                          <w:p w14:paraId="6F335073" w14:textId="77777777" w:rsidR="00685429" w:rsidRPr="005E2EE8" w:rsidRDefault="005E2EE8">
                            <w:pPr>
                              <w:spacing w:line="480" w:lineRule="exact"/>
                              <w:jc w:val="center"/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20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21</w:t>
                            </w:r>
                            <w:r w:rsidR="00685429"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年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02</w:t>
                            </w:r>
                            <w:r w:rsidR="00685429"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月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01</w:t>
                            </w:r>
                            <w:r w:rsidR="00685429"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5BEF" id="文本框 3" o:spid="_x0000_s1027" type="#_x0000_t202" style="position:absolute;left:0;text-align:left;margin-left:204.95pt;margin-top:586.4pt;width:211.5pt;height:8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" filled="f" stroked="f" strokeweight=".5pt">
                <v:textbox>
                  <w:txbxContent>
                    <w:p w14:paraId="11825020" w14:textId="77777777" w:rsidR="00D21F84" w:rsidRDefault="00D21F84" w:rsidP="00D21F84">
                      <w:pPr>
                        <w:spacing w:line="480" w:lineRule="exact"/>
                        <w:ind w:firstLineChars="950" w:firstLine="3040"/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公司</w:t>
                      </w:r>
                    </w:p>
                    <w:p w14:paraId="20DA3BC2" w14:textId="6F8D0EEB" w:rsidR="00685429" w:rsidRPr="005E2EE8" w:rsidRDefault="00D21F84" w:rsidP="00D21F84">
                      <w:pPr>
                        <w:spacing w:line="480" w:lineRule="exact"/>
                        <w:ind w:firstLineChars="300" w:firstLine="960"/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（加盖公章）</w:t>
                      </w:r>
                    </w:p>
                    <w:p w14:paraId="6F335073" w14:textId="77777777" w:rsidR="00685429" w:rsidRPr="005E2EE8" w:rsidRDefault="005E2EE8">
                      <w:pPr>
                        <w:spacing w:line="480" w:lineRule="exact"/>
                        <w:jc w:val="center"/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20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21</w:t>
                      </w:r>
                      <w:r w:rsidR="00685429"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年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02</w:t>
                      </w:r>
                      <w:r w:rsidR="00685429"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月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01</w:t>
                      </w:r>
                      <w:r w:rsidR="00685429"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2137ED" wp14:editId="0EFDEB2F">
                <wp:simplePos x="0" y="0"/>
                <wp:positionH relativeFrom="column">
                  <wp:posOffset>-12065</wp:posOffset>
                </wp:positionH>
                <wp:positionV relativeFrom="paragraph">
                  <wp:posOffset>6233160</wp:posOffset>
                </wp:positionV>
                <wp:extent cx="5247640" cy="822960"/>
                <wp:effectExtent l="0" t="0" r="0" b="0"/>
                <wp:wrapNone/>
                <wp:docPr id="5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7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029A" w14:textId="77777777" w:rsidR="00685429" w:rsidRPr="005E2EE8" w:rsidRDefault="00685429">
                            <w:pPr>
                              <w:spacing w:line="360" w:lineRule="auto"/>
                              <w:rPr>
                                <w:rFonts w:ascii="微软雅黑" w:eastAsia="微软雅黑" w:hAnsi="微软雅黑" w:cs="方正大标宋简体" w:hint="eastAsia"/>
                                <w:color w:val="938953"/>
                                <w:sz w:val="28"/>
                                <w:szCs w:val="28"/>
                              </w:rPr>
                            </w:pP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938953"/>
                                <w:sz w:val="28"/>
                                <w:szCs w:val="28"/>
                              </w:rPr>
                              <w:t>备注：本授权书以正本为有效文本，不得影印、涂改、转让。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37ED" id="_x0000_s1028" type="#_x0000_t202" style="position:absolute;left:0;text-align:left;margin-left:-.95pt;margin-top:490.8pt;width:413.2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" filled="f" stroked="f" strokeweight=".5pt">
                <v:textbox>
                  <w:txbxContent>
                    <w:p w14:paraId="23CE029A" w14:textId="77777777" w:rsidR="00685429" w:rsidRPr="005E2EE8" w:rsidRDefault="00685429">
                      <w:pPr>
                        <w:spacing w:line="360" w:lineRule="auto"/>
                        <w:rPr>
                          <w:rFonts w:ascii="微软雅黑" w:eastAsia="微软雅黑" w:hAnsi="微软雅黑" w:cs="方正大标宋简体" w:hint="eastAsia"/>
                          <w:color w:val="938953"/>
                          <w:sz w:val="28"/>
                          <w:szCs w:val="28"/>
                        </w:rPr>
                      </w:pP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938953"/>
                          <w:sz w:val="28"/>
                          <w:szCs w:val="28"/>
                        </w:rPr>
                        <w:t>备注：本授权书以正本为有效文本，不得影印、涂改、转让。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F595C" wp14:editId="390403BA">
                <wp:simplePos x="0" y="0"/>
                <wp:positionH relativeFrom="column">
                  <wp:posOffset>41910</wp:posOffset>
                </wp:positionH>
                <wp:positionV relativeFrom="paragraph">
                  <wp:posOffset>5550535</wp:posOffset>
                </wp:positionV>
                <wp:extent cx="5247640" cy="541020"/>
                <wp:effectExtent l="0" t="0" r="0" b="0"/>
                <wp:wrapNone/>
                <wp:docPr id="7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76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5E85D" w14:textId="77777777" w:rsidR="005E2EE8" w:rsidRPr="00723C06" w:rsidRDefault="00685429" w:rsidP="00723C06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授权期：</w:t>
                            </w:r>
                            <w:r w:rsid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20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21</w:t>
                            </w: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年0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2</w:t>
                            </w: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月01日至20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23</w:t>
                            </w: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年</w:t>
                            </w:r>
                            <w:r w:rsid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0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</w:rPr>
                              <w:t>1</w:t>
                            </w:r>
                            <w:r w:rsidRPr="005E2EE8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595C" id="_x0000_s1029" type="#_x0000_t202" style="position:absolute;left:0;text-align:left;margin-left:3.3pt;margin-top:437.05pt;width:413.2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" filled="f" stroked="f" strokeweight=".5pt">
                <v:textbox>
                  <w:txbxContent>
                    <w:p w14:paraId="7D85E85D" w14:textId="77777777" w:rsidR="005E2EE8" w:rsidRPr="00723C06" w:rsidRDefault="00685429" w:rsidP="00723C06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</w:pP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授权期：</w:t>
                      </w:r>
                      <w:r w:rsid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20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21</w:t>
                      </w: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年0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2</w:t>
                      </w: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月01日至20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23</w:t>
                      </w: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年</w:t>
                      </w:r>
                      <w:r w:rsid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0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</w:rPr>
                        <w:t>1</w:t>
                      </w:r>
                      <w:r w:rsidRPr="005E2EE8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月30日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FC039" wp14:editId="3ACBCB65">
                <wp:simplePos x="0" y="0"/>
                <wp:positionH relativeFrom="column">
                  <wp:posOffset>-138430</wp:posOffset>
                </wp:positionH>
                <wp:positionV relativeFrom="paragraph">
                  <wp:posOffset>2138045</wp:posOffset>
                </wp:positionV>
                <wp:extent cx="5485765" cy="3309620"/>
                <wp:effectExtent l="0" t="0" r="0" b="0"/>
                <wp:wrapNone/>
                <wp:docPr id="6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5765" cy="330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5593B" w14:textId="19D00025" w:rsidR="00D21F84" w:rsidRDefault="00FD2341" w:rsidP="00723C06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本公司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是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商标合法权益人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，兹授权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b/>
                                <w:bCs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>苏州市博威诺科技信息技术有限公司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及其公司的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b/>
                                <w:bCs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>我要定礼品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平台</w:t>
                            </w:r>
                            <w:r w:rsidR="00723C06" w:rsidRPr="00723C06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>www</w:t>
                            </w:r>
                            <w:r w:rsidR="00723C06" w:rsidRP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>.wydlp.com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上的指定供应商，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并享有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723C06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21F84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品牌产品在此项目上的销售和宣传推广权利。消费者从苏州市博威诺科技信息技术有限公司购买的</w:t>
                            </w:r>
                            <w:r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品牌产品及配件，均由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21F84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4959680" w14:textId="1D23F61C" w:rsidR="00685429" w:rsidRPr="00723C06" w:rsidRDefault="00FD2341" w:rsidP="00723C06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生产制造，并享受</w:t>
                            </w:r>
                            <w:r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方正大标宋简体"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  <w:r w:rsidRPr="00FD2341">
                              <w:rPr>
                                <w:rFonts w:ascii="微软雅黑" w:eastAsia="微软雅黑" w:hAnsi="微软雅黑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提供的品质保障服务和售后服务。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C039" id="_x0000_s1030" type="#_x0000_t202" style="position:absolute;left:0;text-align:left;margin-left:-10.9pt;margin-top:168.35pt;width:431.95pt;height:26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" filled="f" stroked="f" strokeweight=".5pt">
                <v:textbox>
                  <w:txbxContent>
                    <w:p w14:paraId="07A5593B" w14:textId="19D00025" w:rsidR="00D21F84" w:rsidRDefault="00FD2341" w:rsidP="00723C06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本公司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是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商标合法权益人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，兹授权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b/>
                          <w:bCs/>
                          <w:color w:val="494429"/>
                          <w:sz w:val="32"/>
                          <w:szCs w:val="32"/>
                          <w:u w:val="single"/>
                        </w:rPr>
                        <w:t>苏州市博威诺科技信息技术有限公司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及其公司的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b/>
                          <w:bCs/>
                          <w:color w:val="494429"/>
                          <w:sz w:val="32"/>
                          <w:szCs w:val="32"/>
                          <w:u w:val="single"/>
                        </w:rPr>
                        <w:t>我要定礼品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平台</w:t>
                      </w:r>
                      <w:r w:rsidR="00723C06" w:rsidRPr="00723C06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  <w:t>www</w:t>
                      </w:r>
                      <w:r w:rsidR="00723C06" w:rsidRP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>.wydlp.com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上的指定供应商，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并享有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723C06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21F84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品牌产品在此项目上的销售和宣传推广权利。消费者从苏州市博威诺科技信息技术有限公司购买的</w:t>
                      </w:r>
                      <w:r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品牌产品及配件，均由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21F84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4959680" w14:textId="1D23F61C" w:rsidR="00685429" w:rsidRPr="00723C06" w:rsidRDefault="00FD2341" w:rsidP="00723C06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</w:pP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 w:rsidRPr="00FD2341"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生产制造，并享受</w:t>
                      </w:r>
                      <w:r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方正大标宋简体"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         </w:t>
                      </w:r>
                      <w:r w:rsidRPr="00FD2341">
                        <w:rPr>
                          <w:rFonts w:ascii="微软雅黑" w:eastAsia="微软雅黑" w:hAnsi="微软雅黑" w:cs="方正大标宋简体" w:hint="eastAsia"/>
                          <w:color w:val="494429"/>
                          <w:sz w:val="32"/>
                          <w:szCs w:val="32"/>
                        </w:rPr>
                        <w:t>提供的品质保障服务和售后服务。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5F5ACD1C" wp14:editId="397B8948">
            <wp:simplePos x="0" y="0"/>
            <wp:positionH relativeFrom="column">
              <wp:posOffset>-1132205</wp:posOffset>
            </wp:positionH>
            <wp:positionV relativeFrom="paragraph">
              <wp:posOffset>-904240</wp:posOffset>
            </wp:positionV>
            <wp:extent cx="7559040" cy="10690225"/>
            <wp:effectExtent l="0" t="0" r="0" b="0"/>
            <wp:wrapNone/>
            <wp:docPr id="2" name="图片 5" descr="E:\包图网设计\证书\720未做模板\921-授权\02.jpg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E:\包图网设计\证书\720未做模板\921-授权\02.jpg0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429" w:rsidSect="00D21F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7B36" w14:textId="77777777" w:rsidR="0036684B" w:rsidRDefault="0036684B" w:rsidP="00EB35F7">
      <w:r>
        <w:separator/>
      </w:r>
    </w:p>
  </w:endnote>
  <w:endnote w:type="continuationSeparator" w:id="0">
    <w:p w14:paraId="0FD18FCB" w14:textId="77777777" w:rsidR="0036684B" w:rsidRDefault="0036684B" w:rsidP="00E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60EE" w14:textId="77777777" w:rsidR="0036684B" w:rsidRDefault="0036684B" w:rsidP="00EB35F7">
      <w:r>
        <w:separator/>
      </w:r>
    </w:p>
  </w:footnote>
  <w:footnote w:type="continuationSeparator" w:id="0">
    <w:p w14:paraId="45CEC57C" w14:textId="77777777" w:rsidR="0036684B" w:rsidRDefault="0036684B" w:rsidP="00EB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5C3978"/>
    <w:rsid w:val="001B7594"/>
    <w:rsid w:val="0036684B"/>
    <w:rsid w:val="005E2EE8"/>
    <w:rsid w:val="00685429"/>
    <w:rsid w:val="00723C06"/>
    <w:rsid w:val="00A74702"/>
    <w:rsid w:val="00D21F84"/>
    <w:rsid w:val="00EB35F7"/>
    <w:rsid w:val="00FD2341"/>
    <w:rsid w:val="09B8331C"/>
    <w:rsid w:val="0C4003EF"/>
    <w:rsid w:val="34D35554"/>
    <w:rsid w:val="423D1A39"/>
    <w:rsid w:val="52D95506"/>
    <w:rsid w:val="722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FDC448"/>
  <w15:chartTrackingRefBased/>
  <w15:docId w15:val="{6F387F23-F07B-9A48-99E4-21DAEAA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35F7"/>
    <w:rPr>
      <w:kern w:val="2"/>
      <w:sz w:val="18"/>
      <w:szCs w:val="18"/>
    </w:rPr>
  </w:style>
  <w:style w:type="paragraph" w:styleId="a4">
    <w:name w:val="footer"/>
    <w:basedOn w:val="a"/>
    <w:link w:val="Char0"/>
    <w:rsid w:val="00EB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3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2021-02-26T07:34:00Z</dcterms:created>
  <dcterms:modified xsi:type="dcterms:W3CDTF">2021-02-26T07:34:00Z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